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April 13, 2011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  <w:t xml:space="preserve">Re: 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Dear Principal;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am writing regarding the impending activation of wireless internet at (name of school) P.S.  Since learning of the school board’s plan to install Wi-Fi, I have done considerable research on this topic, and have grave doubts about the safety of this technology, particularly for children.  I have been quite vocal in my objections to the school board, but since my concerns have not been addressed to my satisfaction, and Wi-Fi is about to be activated, I would like to make the following requests: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1.  I would like all routers in the school labeled, so that people who wish to avoid close proximity to them can do so.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2.  I would like (name of student)’s desk to be situated as far as reasonably possible from any routers.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3.  Please fine attached my “Non-Consent Form”.  I unequivocally DO NOT consent to (name of student) being exposed to non-ionizing radiation during all of the hours she spends at school.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4.  I would like this letter and the “Non-Consent Form” to be placed in (name of student)’s Ontario Student Record.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  <w:t xml:space="preserve">Thank you for your consideration on this matter.  If you would like to speak with me further, I can be contacted at (phone number).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Yours sincerely,</w:t>
        <w:br w:type="textWrapping"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CC:  Classroom teacher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